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C4BF" w14:textId="77777777" w:rsidR="00260DA8" w:rsidRDefault="00F8555D">
      <w:pPr>
        <w:pStyle w:val="BodyText"/>
        <w:spacing w:before="1"/>
        <w:ind w:left="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 wp14:anchorId="63EECA1D" wp14:editId="0D6A63A9">
            <wp:simplePos x="0" y="0"/>
            <wp:positionH relativeFrom="column">
              <wp:posOffset>5086350</wp:posOffset>
            </wp:positionH>
            <wp:positionV relativeFrom="paragraph">
              <wp:posOffset>174625</wp:posOffset>
            </wp:positionV>
            <wp:extent cx="866775" cy="854075"/>
            <wp:effectExtent l="0" t="0" r="9525" b="3175"/>
            <wp:wrapTight wrapText="bothSides">
              <wp:wrapPolygon edited="0">
                <wp:start x="6171" y="0"/>
                <wp:lineTo x="2848" y="2409"/>
                <wp:lineTo x="0" y="5781"/>
                <wp:lineTo x="0" y="16381"/>
                <wp:lineTo x="5697" y="21199"/>
                <wp:lineTo x="6646" y="21199"/>
                <wp:lineTo x="14716" y="21199"/>
                <wp:lineTo x="16141" y="21199"/>
                <wp:lineTo x="21363" y="16862"/>
                <wp:lineTo x="21363" y="3854"/>
                <wp:lineTo x="15191" y="0"/>
                <wp:lineTo x="617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A9193" w14:textId="77777777" w:rsidR="00260DA8" w:rsidRPr="00F8555D" w:rsidRDefault="00260DA8">
      <w:pPr>
        <w:rPr>
          <w:rFonts w:ascii="Segoe UI" w:hAnsi="Segoe UI" w:cs="Segoe UI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14:paraId="0A5FAB78" w14:textId="77777777" w:rsidR="00260DA8" w:rsidRPr="000C7042" w:rsidRDefault="000C7042">
      <w:pPr>
        <w:pStyle w:val="BodyText"/>
        <w:spacing w:before="93" w:line="269" w:lineRule="exact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9D18597" wp14:editId="75FEE52B">
                <wp:simplePos x="0" y="0"/>
                <wp:positionH relativeFrom="page">
                  <wp:posOffset>456691</wp:posOffset>
                </wp:positionH>
                <wp:positionV relativeFrom="page">
                  <wp:posOffset>509231</wp:posOffset>
                </wp:positionV>
                <wp:extent cx="4841240" cy="6730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24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240" h="6730365">
                              <a:moveTo>
                                <a:pt x="0" y="6729857"/>
                              </a:moveTo>
                              <a:lnTo>
                                <a:pt x="4840986" y="6729857"/>
                              </a:lnTo>
                              <a:lnTo>
                                <a:pt x="4840986" y="0"/>
                              </a:lnTo>
                              <a:lnTo>
                                <a:pt x="0" y="0"/>
                              </a:lnTo>
                              <a:lnTo>
                                <a:pt x="0" y="672985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5137" id="Graphic 1" o:spid="_x0000_s1026" style="position:absolute;margin-left:35.95pt;margin-top:40.1pt;width:381.2pt;height:529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24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KTVwIAAB0FAAAOAAAAZHJzL2Uyb0RvYy54bWysVMtu2zAQvBfoPxC815KfsQXLQRMjQYEg&#10;DRAXPdMUZQmlSJZLW/bfd0mJfrSHAkUv0lI7XO7ODLW8PzaSHISFWqucDgcpJUJxXdRql9Nvm6dP&#10;c0rAMVUwqZXI6UkAvV99/LBsTSZGutKyEJZgEQVZa3JaOWeyJAFeiYbBQBuhMFlq2zCHS7tLCsta&#10;rN7IZJSms6TVtjBWcwGAX9ddkq5C/bIU3H0tSxCOyJxiby48bXhu/TNZLVm2s8xUNe/bYP/QRcNq&#10;hYeeS62ZY2Rv6z9KNTW3GnTpBlw3iS7LmoswA04zTH+b5r1iRoRZkBwwZ5rg/5Xlr4c3S+oCtaNE&#10;sQYleu7ZGHpyWgMZYt7Nm/XjgXnR/AdgIrnJ+AX0mGNpG4/F4cgxMH06My2OjnD8OJlPhqMJCsIx&#10;N7sbp+PZ1B+XsCxu53twz0KHUuzwAq6TqogRq2LEjyqGFgX3UssgtaMEpbaUoNTbTmrDnN/n+/Mh&#10;aa96qS6t+HyjD2KjA9JdBpndjRbz6V3f7AUj1TUW50sX8xklYbzrHREX3ybUvsYHUyIRERHfHRI5&#10;i3T+BXPbaazCpQbRMe0JCJSfScGK17RL5fkZz4dpGswNWtbFUy2lJwXsbvsoLTkw5Hv6sHhYT3pS&#10;bmDGglszqDpcSPUwqXoXdcbxFtrq4oR2bNGBOYWfe2YFJfKLQsP7yxsDG4NtDKyTjzpc8aAXnrk5&#10;fmfWEH98Th367lXH68Sy6Cec1wM6rN+p9Oe902XtzRYc3nXUL/AOBr76/4W/5NfrgLr81Va/AAAA&#10;//8DAFBLAwQUAAYACAAAACEAIhlqxt8AAAAKAQAADwAAAGRycy9kb3ducmV2LnhtbEyPQU7DMBBF&#10;90jcwRokNojaaao2hDgVQrCjQg0cwI2HJBCPo9hNU07PsILl6D/9/6bYzq4XE46h86QhWSgQSLW3&#10;HTUa3t+ebzMQIRqypveEGs4YYFteXhQmt/5Ee5yq2AguoZAbDW2MQy5lqFt0Jiz8gMTZhx+diXyO&#10;jbSjOXG56+VSqbV0piNeaM2Ajy3WX9XRadhXL59y/f20Oe9w3t3Q5NPq1Wt9fTU/3IOIOMc/GH71&#10;WR1Kdjr4I9kgeg2b5I5JDZlaguA8S1cpiAODyUolIMtC/n+h/AEAAP//AwBQSwECLQAUAAYACAAA&#10;ACEAtoM4kv4AAADhAQAAEwAAAAAAAAAAAAAAAAAAAAAAW0NvbnRlbnRfVHlwZXNdLnhtbFBLAQIt&#10;ABQABgAIAAAAIQA4/SH/1gAAAJQBAAALAAAAAAAAAAAAAAAAAC8BAABfcmVscy8ucmVsc1BLAQIt&#10;ABQABgAIAAAAIQDDOVKTVwIAAB0FAAAOAAAAAAAAAAAAAAAAAC4CAABkcnMvZTJvRG9jLnhtbFBL&#10;AQItABQABgAIAAAAIQAiGWrG3wAAAAoBAAAPAAAAAAAAAAAAAAAAALEEAABkcnMvZG93bnJldi54&#10;bWxQSwUGAAAAAAQABADzAAAAvQUAAAAA&#10;" path="m,6729857r4840986,l4840986,,,,,6729857xe" filled="f" strokecolor="#5b9bd4" strokeweight="3pt">
                <v:path arrowok="t"/>
                <w10:wrap anchorx="page" anchory="page"/>
              </v:shape>
            </w:pict>
          </mc:Fallback>
        </mc:AlternateContent>
      </w:r>
      <w:r w:rsidRPr="000C7042">
        <w:rPr>
          <w:rFonts w:ascii="Segoe UI" w:hAnsi="Segoe UI" w:cs="Segoe UI"/>
          <w:sz w:val="20"/>
          <w:szCs w:val="20"/>
        </w:rPr>
        <w:t>A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common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question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5"/>
          <w:sz w:val="20"/>
          <w:szCs w:val="20"/>
        </w:rPr>
        <w:t>is</w:t>
      </w:r>
    </w:p>
    <w:p w14:paraId="1341BFC3" w14:textId="77777777" w:rsidR="00260DA8" w:rsidRPr="000C7042" w:rsidRDefault="000C7042">
      <w:pPr>
        <w:pStyle w:val="Heading1"/>
        <w:spacing w:before="4" w:line="228" w:lineRule="auto"/>
        <w:ind w:left="115"/>
        <w:jc w:val="lef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Won’t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telling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my</w:t>
      </w:r>
      <w:r w:rsidRPr="000C704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human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reproduction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away their innocence?</w:t>
      </w:r>
    </w:p>
    <w:p w14:paraId="5C6652E9" w14:textId="77777777" w:rsidR="00260DA8" w:rsidRPr="000C7042" w:rsidRDefault="005B2C08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Not at all</w:t>
      </w:r>
      <w:r w:rsidR="000C7042" w:rsidRPr="000C7042">
        <w:rPr>
          <w:rFonts w:ascii="Segoe UI" w:hAnsi="Segoe UI" w:cs="Segoe UI"/>
          <w:sz w:val="20"/>
          <w:szCs w:val="20"/>
        </w:rPr>
        <w:t>! The evidence suggests that high-quality RSE does the opposite: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it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actually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delays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young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people’s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first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sexual</w:t>
      </w:r>
      <w:r w:rsidR="000C7042"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experience, and it helps them become much more confident and comfortable about making informed choices. Good and appropriate RSE takes away children’s ignorance, not their innocence.</w:t>
      </w:r>
    </w:p>
    <w:p w14:paraId="5C87A1E3" w14:textId="77777777" w:rsidR="00260DA8" w:rsidRPr="000C7042" w:rsidRDefault="000C7042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Teaching about safety and relationships as part of PSHE contributes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schools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approach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safeguarding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pupils.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It helps them to </w:t>
      </w:r>
      <w:proofErr w:type="spellStart"/>
      <w:r w:rsidRPr="000C7042">
        <w:rPr>
          <w:rFonts w:ascii="Segoe UI" w:hAnsi="Segoe UI" w:cs="Segoe UI"/>
          <w:sz w:val="20"/>
          <w:szCs w:val="20"/>
        </w:rPr>
        <w:t>recognise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when they and others are at risk and equips them with the skills, strategies and language they need to take appropriate action.</w:t>
      </w:r>
    </w:p>
    <w:p w14:paraId="5A5A7B39" w14:textId="77777777" w:rsidR="00260DA8" w:rsidRPr="000C7042" w:rsidRDefault="00260DA8">
      <w:pPr>
        <w:pStyle w:val="BodyText"/>
        <w:spacing w:before="142"/>
        <w:ind w:left="0"/>
        <w:rPr>
          <w:rFonts w:ascii="Segoe UI" w:hAnsi="Segoe UI" w:cs="Segoe UI"/>
          <w:sz w:val="20"/>
          <w:szCs w:val="20"/>
        </w:rPr>
      </w:pPr>
    </w:p>
    <w:p w14:paraId="5C3619EA" w14:textId="77777777" w:rsidR="00260DA8" w:rsidRPr="000C7042" w:rsidRDefault="000C7042">
      <w:pPr>
        <w:pStyle w:val="BodyText"/>
        <w:spacing w:line="228" w:lineRule="auto"/>
        <w:ind w:left="148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Parents/carers are able to withdraw their children from the RSE included in the PSHE curriculum (as it is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non-statutory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subject). But they are </w:t>
      </w:r>
      <w:r w:rsidRPr="000C7042">
        <w:rPr>
          <w:rFonts w:ascii="Segoe UI" w:hAnsi="Segoe UI" w:cs="Segoe UI"/>
          <w:b/>
          <w:sz w:val="20"/>
          <w:szCs w:val="20"/>
        </w:rPr>
        <w:t xml:space="preserve">not </w:t>
      </w:r>
      <w:r w:rsidRPr="000C7042">
        <w:rPr>
          <w:rFonts w:ascii="Segoe UI" w:hAnsi="Segoe UI" w:cs="Segoe UI"/>
          <w:sz w:val="20"/>
          <w:szCs w:val="20"/>
        </w:rPr>
        <w:t>permitted to withdraw their child from the Sex Education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included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National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Curriculum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Science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Orders,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 Science is a statutory subject.</w:t>
      </w:r>
    </w:p>
    <w:p w14:paraId="228D088A" w14:textId="77777777" w:rsidR="00260DA8" w:rsidRPr="000C7042" w:rsidRDefault="000C7042">
      <w:pPr>
        <w:pStyle w:val="BodyText"/>
        <w:spacing w:before="140" w:line="269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are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out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lessons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within</w:t>
      </w:r>
    </w:p>
    <w:p w14:paraId="178D6A81" w14:textId="77777777" w:rsidR="00260DA8" w:rsidRPr="000C7042" w:rsidRDefault="000C7042">
      <w:pPr>
        <w:pStyle w:val="BodyText"/>
        <w:spacing w:line="262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PSHE,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please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following:</w:t>
      </w:r>
    </w:p>
    <w:p w14:paraId="273B9E92" w14:textId="77777777"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before="4" w:line="228" w:lineRule="auto"/>
        <w:ind w:right="3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All the other children in your child’s class will have been taught 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information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may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well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talk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it,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perhaps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 the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playground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potentially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mislead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confuse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result. It may prove far better to allow experienced and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sensitive teaching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staff to teach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 child in a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progressive,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developmental way that is grounded in research.</w:t>
      </w:r>
    </w:p>
    <w:p w14:paraId="353F1A5C" w14:textId="77777777"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line="228" w:lineRule="auto"/>
        <w:ind w:right="16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They will be learning about reproduction in Science lessons. 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PSHE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echo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concentrate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teaching children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enjoy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healthy,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appropriate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relationships,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improve self-esteem and self-confidence, and make healthy, informed </w:t>
      </w:r>
      <w:r w:rsidRPr="000C7042">
        <w:rPr>
          <w:rFonts w:ascii="Segoe UI" w:hAnsi="Segoe UI" w:cs="Segoe UI"/>
          <w:spacing w:val="-2"/>
          <w:sz w:val="20"/>
          <w:szCs w:val="20"/>
        </w:rPr>
        <w:t>choices.</w:t>
      </w:r>
    </w:p>
    <w:p w14:paraId="50E314A9" w14:textId="77777777" w:rsidR="00260DA8" w:rsidRPr="000C7042" w:rsidRDefault="00260DA8">
      <w:pPr>
        <w:pStyle w:val="BodyText"/>
        <w:spacing w:before="47"/>
        <w:ind w:left="0"/>
        <w:rPr>
          <w:rFonts w:ascii="Segoe UI" w:hAnsi="Segoe UI" w:cs="Segoe UI"/>
          <w:sz w:val="20"/>
          <w:szCs w:val="20"/>
        </w:rPr>
      </w:pPr>
    </w:p>
    <w:p w14:paraId="329C7E0C" w14:textId="77777777" w:rsidR="00260DA8" w:rsidRPr="000C7042" w:rsidRDefault="000C7042">
      <w:pPr>
        <w:pStyle w:val="BodyText"/>
        <w:spacing w:line="228" w:lineRule="auto"/>
        <w:ind w:left="110" w:right="114"/>
        <w:jc w:val="both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 y</w:t>
      </w:r>
      <w:r w:rsidRPr="000C7042">
        <w:rPr>
          <w:rFonts w:ascii="Segoe UI" w:hAnsi="Segoe UI" w:cs="Segoe UI"/>
          <w:i/>
          <w:sz w:val="20"/>
          <w:szCs w:val="20"/>
        </w:rPr>
        <w:t>o</w:t>
      </w:r>
      <w:r w:rsidRPr="000C7042">
        <w:rPr>
          <w:rFonts w:ascii="Segoe UI" w:hAnsi="Segoe UI" w:cs="Segoe UI"/>
          <w:sz w:val="20"/>
          <w:szCs w:val="20"/>
        </w:rPr>
        <w:t>u have any questions about the RSE content for your child’s year group or are considering withdrawing your child from RSE lessons, please talk with your child’s class teacher.</w:t>
      </w:r>
    </w:p>
    <w:p w14:paraId="389C665B" w14:textId="77777777" w:rsidR="00260DA8" w:rsidRPr="00F8555D" w:rsidRDefault="000C7042" w:rsidP="00F8555D">
      <w:pPr>
        <w:pStyle w:val="Title"/>
        <w:spacing w:line="249" w:lineRule="auto"/>
        <w:ind w:left="2206" w:firstLine="0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4EAA9171" wp14:editId="009A6868">
            <wp:extent cx="1724025" cy="781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C08" w:rsidRPr="005B2C08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EA414C7" wp14:editId="37BDFC92">
                <wp:simplePos x="0" y="0"/>
                <wp:positionH relativeFrom="margin">
                  <wp:posOffset>5191125</wp:posOffset>
                </wp:positionH>
                <wp:positionV relativeFrom="paragraph">
                  <wp:posOffset>476250</wp:posOffset>
                </wp:positionV>
                <wp:extent cx="4714875" cy="990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A9EBC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PSHE Topics</w:t>
                            </w:r>
                          </w:p>
                          <w:p w14:paraId="36185668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Family and Relationships </w:t>
                            </w:r>
                            <w:r w:rsid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Being Safe</w:t>
                            </w:r>
                          </w:p>
                          <w:p w14:paraId="5EB7B1E4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Citizenship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Economic Wellbeing</w:t>
                            </w:r>
                          </w:p>
                          <w:p w14:paraId="48305710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Health and wellbeing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Careers and 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37.5pt;width:371.25pt;height:7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IIgIAAEUEAAAOAAAAZHJzL2Uyb0RvYy54bWysU9uO2jAQfa/Uf7D8XhIQLBARVlu2VJW2&#10;F2m3HzA4DrFqe1LbkNCv79hhKdq2L1X9YHk84+MzZ2ZWt73R7CidV2hLPh7lnEkrsFJ2X/KvT9s3&#10;C858AFuBRitLfpKe365fv1p1bSEn2KCupGMEYn3RtSVvQmiLLPOikQb8CFtpyVmjMxDIdPusctAR&#10;utHZJM9vsg5d1ToU0nu6vR+cfJ3w61qK8LmuvQxMl5y4hbS7tO/inq1XUOwdtI0SZxrwDywMKEuf&#10;XqDuIQA7OPUblFHCocc6jASaDOtaCZlyoGzG+YtsHhtoZcqFxPHtRSb//2DFp+MXx1RFtSN5LBiq&#10;0ZPsA3uLPZtEebrWFxT12FJc6OmaQlOqvn1A8c0zi5sG7F7eOYddI6EieuP4Mrt6OuD4CLLrPmJF&#10;38AhYALqa2eidqQGI3TicbqUJlIRdDmdj6eL+YwzQb7lMr/JU+0yKJ5ft86H9xINi4eSOyp9Qofj&#10;gw+RDRTPIfEzj1pVW6V1Mtx+t9GOHYHaZJtWSuBFmLaso99nk9kgwF8h8rT+BGFUoH7XypR8cQmC&#10;Isr2zlapGwMoPZyJsrZnHaN0g4ih3/XnuuywOpGiDoe+pjmkQ4PuB2cd9XTJ/fcDOMmZ/mCpKsvx&#10;dBqHIBnT2XxChrv27K49YAVBlTxwNhw3IQ1OFMziHVWvVknYWOaByZkr9WrS+zxXcRiu7RT1a/rX&#10;PwEAAP//AwBQSwMEFAAGAAgAAAAhAG5tZMHhAAAACwEAAA8AAABkcnMvZG93bnJldi54bWxMj8tO&#10;wzAQRfdI/IM1SGxQa6clSQlxKoQEojtoEWzdZJpE+BFsNw1/z3QFuxnN1Zlzy/VkNBvRh95ZCclc&#10;AENbu6a3rYT33dNsBSxEZRulnUUJPxhgXV1elKpo3Mm+4biNLSOIDYWS0MU4FJyHukOjwtwNaOl2&#10;cN6oSKtveePVieBG84UQGTeqt/ShUwM+dlh/bY9Gwur2ZfwMm+XrR50d9F28ycfnby/l9dX0cA8s&#10;4hT/wnDWJ3WoyGnvjrYJTBMjyVOKSshT6nQOpJmgaS9hsUwE8Krk/ztUvwAAAP//AwBQSwECLQAU&#10;AAYACAAAACEAtoM4kv4AAADhAQAAEwAAAAAAAAAAAAAAAAAAAAAAW0NvbnRlbnRfVHlwZXNdLnht&#10;bFBLAQItABQABgAIAAAAIQA4/SH/1gAAAJQBAAALAAAAAAAAAAAAAAAAAC8BAABfcmVscy8ucmVs&#10;c1BLAQItABQABgAIAAAAIQDI+xwIIgIAAEUEAAAOAAAAAAAAAAAAAAAAAC4CAABkcnMvZTJvRG9j&#10;LnhtbFBLAQItABQABgAIAAAAIQBubWTB4QAAAAsBAAAPAAAAAAAAAAAAAAAAAHwEAABkcnMvZG93&#10;bnJldi54bWxQSwUGAAAAAAQABADzAAAAigUAAAAA&#10;">
                <v:textbox>
                  <w:txbxContent>
                    <w:p w:rsidR="005B2C08" w:rsidRPr="000C7042" w:rsidRDefault="005B2C0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  <w:t>PSHE Topics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Family and Relationships </w:t>
                      </w:r>
                      <w:r w:rsid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Being Safe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Citizenship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Economic Wellbeing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Health and wellbeing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Careers and 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555D">
        <w:rPr>
          <w:rFonts w:ascii="Segoe UI" w:hAnsi="Segoe UI" w:cs="Segoe UI"/>
          <w:b w:val="0"/>
          <w:sz w:val="22"/>
          <w:szCs w:val="22"/>
        </w:rPr>
        <w:br w:type="column"/>
      </w:r>
      <w:r w:rsidR="00F8555D" w:rsidRPr="00F8555D">
        <w:rPr>
          <w:rFonts w:ascii="Segoe UI" w:hAnsi="Segoe UI" w:cs="Segoe UI"/>
          <w:sz w:val="32"/>
          <w:szCs w:val="32"/>
        </w:rPr>
        <w:t xml:space="preserve">St Aidan’s Catholic </w:t>
      </w:r>
      <w:r w:rsidRPr="00F8555D">
        <w:rPr>
          <w:rFonts w:ascii="Segoe UI" w:hAnsi="Segoe UI" w:cs="Segoe UI"/>
          <w:sz w:val="32"/>
          <w:szCs w:val="32"/>
        </w:rPr>
        <w:t>Primary School</w:t>
      </w:r>
    </w:p>
    <w:p w14:paraId="630F7C49" w14:textId="77777777" w:rsidR="00260DA8" w:rsidRPr="00F8555D" w:rsidRDefault="000C7042" w:rsidP="00F8555D">
      <w:pPr>
        <w:pStyle w:val="Heading1"/>
        <w:spacing w:before="94"/>
        <w:ind w:left="110"/>
        <w:jc w:val="center"/>
        <w:rPr>
          <w:rFonts w:ascii="Segoe UI" w:hAnsi="Segoe UI" w:cs="Segoe UI"/>
          <w:sz w:val="32"/>
          <w:szCs w:val="32"/>
        </w:rPr>
      </w:pPr>
      <w:r w:rsidRPr="00F8555D">
        <w:rPr>
          <w:rFonts w:ascii="Segoe UI" w:hAnsi="Segoe UI" w:cs="Segoe UI"/>
          <w:sz w:val="32"/>
          <w:szCs w:val="32"/>
          <w:u w:val="single"/>
        </w:rPr>
        <w:t>RSE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Year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1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Parent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Information</w:t>
      </w:r>
      <w:r w:rsidRPr="00F8555D">
        <w:rPr>
          <w:rFonts w:ascii="Segoe UI" w:hAnsi="Segoe UI" w:cs="Segoe UI"/>
          <w:spacing w:val="-1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>Booklet</w:t>
      </w:r>
    </w:p>
    <w:p w14:paraId="641FE471" w14:textId="77777777" w:rsidR="00F8555D" w:rsidRPr="00F8555D" w:rsidRDefault="00F8555D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</w:p>
    <w:p w14:paraId="368BC0C8" w14:textId="77777777" w:rsidR="00260DA8" w:rsidRPr="00F8555D" w:rsidRDefault="000C7042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Dear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2"/>
          <w:sz w:val="22"/>
          <w:szCs w:val="22"/>
        </w:rPr>
        <w:t>Parent/Carer,</w:t>
      </w:r>
    </w:p>
    <w:p w14:paraId="2A6F8A8E" w14:textId="77777777" w:rsidR="00260DA8" w:rsidRPr="00F8555D" w:rsidRDefault="000C7042" w:rsidP="00F8555D">
      <w:pPr>
        <w:pStyle w:val="BodyText"/>
        <w:spacing w:before="119" w:line="225" w:lineRule="auto"/>
        <w:ind w:left="110"/>
        <w:rPr>
          <w:rFonts w:ascii="Segoe UI" w:hAnsi="Segoe UI" w:cs="Segoe UI"/>
          <w:spacing w:val="-4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As you may already be aware, Relationships and Sex Education (RSE),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along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with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Health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Education,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have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been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compulsory</w:t>
      </w:r>
      <w:r w:rsidRPr="00F8555D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in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8555D" w:rsidRPr="00F8555D">
        <w:rPr>
          <w:rFonts w:ascii="Segoe UI" w:hAnsi="Segoe UI" w:cs="Segoe UI"/>
          <w:sz w:val="22"/>
          <w:szCs w:val="22"/>
        </w:rPr>
        <w:t>pri</w:t>
      </w:r>
      <w:r w:rsidRPr="00F8555D">
        <w:rPr>
          <w:rFonts w:ascii="Segoe UI" w:hAnsi="Segoe UI" w:cs="Segoe UI"/>
          <w:sz w:val="22"/>
          <w:szCs w:val="22"/>
        </w:rPr>
        <w:t>mary education since September 2020.</w:t>
      </w:r>
    </w:p>
    <w:p w14:paraId="14233185" w14:textId="77777777" w:rsidR="00260DA8" w:rsidRPr="00F8555D" w:rsidRDefault="000C7042">
      <w:pPr>
        <w:pStyle w:val="BodyText"/>
        <w:spacing w:before="112" w:line="275" w:lineRule="exact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There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are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four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main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aims</w:t>
      </w:r>
      <w:r w:rsidRPr="00F8555D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for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teaching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5"/>
          <w:sz w:val="22"/>
          <w:szCs w:val="22"/>
        </w:rPr>
        <w:t>RSE</w:t>
      </w:r>
    </w:p>
    <w:p w14:paraId="252F7D2E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1" w:line="228" w:lineRule="auto"/>
        <w:ind w:right="147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enable young people to unders</w:t>
      </w:r>
      <w:r w:rsidR="00F8555D" w:rsidRPr="00F8555D">
        <w:rPr>
          <w:rFonts w:ascii="Segoe UI" w:hAnsi="Segoe UI" w:cs="Segoe UI"/>
        </w:rPr>
        <w:t>tand and respect their bod</w:t>
      </w:r>
      <w:r w:rsidRPr="00F8555D">
        <w:rPr>
          <w:rFonts w:ascii="Segoe UI" w:hAnsi="Segoe UI" w:cs="Segoe UI"/>
        </w:rPr>
        <w:t>ies,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able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cope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with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changes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puberty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brings,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with- out fear or confusion.</w:t>
      </w:r>
    </w:p>
    <w:p w14:paraId="29E21A97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0" w:line="230" w:lineRule="auto"/>
        <w:ind w:right="450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help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young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people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develop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positive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healthy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relation- ships appropriate to their age and development.</w:t>
      </w:r>
    </w:p>
    <w:p w14:paraId="6222D444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2" w:line="228" w:lineRule="auto"/>
        <w:ind w:right="27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support young people to have positive self-esteem and body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image,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understand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influences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pressures around them.</w:t>
      </w:r>
    </w:p>
    <w:p w14:paraId="6D36247E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line="240" w:lineRule="auto"/>
        <w:ind w:hanging="56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empower them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safe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  <w:spacing w:val="-2"/>
        </w:rPr>
        <w:t>safeguarded.</w:t>
      </w:r>
    </w:p>
    <w:p w14:paraId="5122F646" w14:textId="77777777" w:rsidR="00F8555D" w:rsidRPr="000C7042" w:rsidRDefault="00F8555D" w:rsidP="000C7042">
      <w:pPr>
        <w:pStyle w:val="BodyText"/>
        <w:ind w:left="0"/>
        <w:rPr>
          <w:rFonts w:ascii="Segoe UI" w:hAnsi="Segoe UI" w:cs="Segoe UI"/>
          <w:color w:val="0F243E" w:themeColor="text2" w:themeShade="80"/>
          <w:sz w:val="22"/>
          <w:szCs w:val="22"/>
        </w:rPr>
      </w:pPr>
    </w:p>
    <w:p w14:paraId="454EC90D" w14:textId="77777777" w:rsidR="00260DA8" w:rsidRPr="000C7042" w:rsidRDefault="000C7042" w:rsidP="00F8555D">
      <w:pPr>
        <w:pStyle w:val="BodyTex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 xml:space="preserve">At </w:t>
      </w:r>
      <w:r w:rsidR="00F8555D" w:rsidRPr="000C7042">
        <w:rPr>
          <w:rFonts w:ascii="Segoe UI" w:hAnsi="Segoe UI" w:cs="Segoe UI"/>
          <w:sz w:val="20"/>
          <w:szCs w:val="20"/>
        </w:rPr>
        <w:t>St Aidan’s Catholic</w:t>
      </w:r>
      <w:r w:rsidRPr="000C7042">
        <w:rPr>
          <w:rFonts w:ascii="Segoe UI" w:hAnsi="Segoe UI" w:cs="Segoe UI"/>
          <w:sz w:val="20"/>
          <w:szCs w:val="20"/>
        </w:rPr>
        <w:t xml:space="preserve"> Primary School, we use the Ten: </w:t>
      </w:r>
      <w:r w:rsidR="00F8555D" w:rsidRPr="000C7042">
        <w:rPr>
          <w:rFonts w:ascii="Segoe UI" w:hAnsi="Segoe UI" w:cs="Segoe UI"/>
          <w:sz w:val="20"/>
          <w:szCs w:val="20"/>
        </w:rPr>
        <w:t xml:space="preserve">Ten scheme of learning (alongside Twinkl Life) </w:t>
      </w:r>
      <w:r w:rsidRPr="000C7042">
        <w:rPr>
          <w:rFonts w:ascii="Segoe UI" w:hAnsi="Segoe UI" w:cs="Segoe UI"/>
          <w:sz w:val="20"/>
          <w:szCs w:val="20"/>
        </w:rPr>
        <w:t>to teach</w:t>
      </w:r>
      <w:r w:rsidR="005B2C08" w:rsidRPr="000C7042">
        <w:rPr>
          <w:rFonts w:ascii="Segoe UI" w:hAnsi="Segoe UI" w:cs="Segoe UI"/>
          <w:sz w:val="20"/>
          <w:szCs w:val="20"/>
        </w:rPr>
        <w:t xml:space="preserve"> discretely teach RSE within our progressive</w:t>
      </w:r>
      <w:r w:rsidRPr="000C7042">
        <w:rPr>
          <w:rFonts w:ascii="Segoe UI" w:hAnsi="Segoe UI" w:cs="Segoe UI"/>
          <w:sz w:val="20"/>
          <w:szCs w:val="20"/>
        </w:rPr>
        <w:t xml:space="preserve"> PS</w:t>
      </w:r>
      <w:r w:rsidR="005B2C08" w:rsidRPr="000C7042">
        <w:rPr>
          <w:rFonts w:ascii="Segoe UI" w:hAnsi="Segoe UI" w:cs="Segoe UI"/>
          <w:sz w:val="20"/>
          <w:szCs w:val="20"/>
        </w:rPr>
        <w:t>HE lessons.</w:t>
      </w:r>
      <w:r w:rsidRPr="000C7042">
        <w:rPr>
          <w:rFonts w:ascii="Segoe UI" w:hAnsi="Segoe UI" w:cs="Segoe UI"/>
          <w:sz w:val="20"/>
          <w:szCs w:val="20"/>
        </w:rPr>
        <w:t xml:space="preserve"> The lessons aim to give children their entitlement to information about relationships, puberty and human reproduction, appropriate to their ages and stages of development. This work is treated in a matter of-fact and sensitive manner to allay embarrassment and fear. It helps children to cope with change,</w:t>
      </w:r>
      <w:r w:rsidR="00F8555D" w:rsidRPr="000C7042">
        <w:rPr>
          <w:rFonts w:ascii="Segoe UI" w:hAnsi="Segoe UI" w:cs="Segoe UI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including puberty and to learn about families, friendships and healthy relationships. We aim to build a positive approach to these important issues.</w:t>
      </w:r>
    </w:p>
    <w:p w14:paraId="7A83C798" w14:textId="77777777" w:rsidR="00260DA8" w:rsidRDefault="00260DA8">
      <w:pPr>
        <w:spacing w:line="228" w:lineRule="auto"/>
        <w:sectPr w:rsidR="00260DA8">
          <w:type w:val="continuous"/>
          <w:pgSz w:w="16840" w:h="11910" w:orient="landscape"/>
          <w:pgMar w:top="760" w:right="820" w:bottom="280" w:left="780" w:header="720" w:footer="720" w:gutter="0"/>
          <w:cols w:num="2" w:space="720" w:equalWidth="0">
            <w:col w:w="7234" w:space="524"/>
            <w:col w:w="7482"/>
          </w:cols>
        </w:sectPr>
      </w:pPr>
    </w:p>
    <w:p w14:paraId="2C8D0430" w14:textId="77777777" w:rsidR="00260DA8" w:rsidRDefault="00260DA8">
      <w:pPr>
        <w:pStyle w:val="BodyText"/>
        <w:spacing w:before="17"/>
        <w:ind w:left="0"/>
      </w:pPr>
    </w:p>
    <w:p w14:paraId="38E6638E" w14:textId="77777777" w:rsidR="00260DA8" w:rsidRPr="00F8555D" w:rsidRDefault="000C7042">
      <w:pPr>
        <w:pStyle w:val="BodyText"/>
        <w:spacing w:line="228" w:lineRule="auto"/>
        <w:ind w:left="321" w:right="38"/>
        <w:rPr>
          <w:rFonts w:ascii="Segoe UI" w:hAnsi="Segoe UI" w:cs="Segoe UI"/>
        </w:rPr>
      </w:pPr>
      <w:r>
        <w:t>Some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of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aspects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covered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throughout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Stages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1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 xml:space="preserve">and 2 </w:t>
      </w:r>
      <w:proofErr w:type="gramStart"/>
      <w:r w:rsidRPr="00F8555D">
        <w:rPr>
          <w:rFonts w:ascii="Segoe UI" w:hAnsi="Segoe UI" w:cs="Segoe UI"/>
        </w:rPr>
        <w:t>are:-</w:t>
      </w:r>
      <w:proofErr w:type="gramEnd"/>
    </w:p>
    <w:p w14:paraId="79860850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before="247"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Life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cycles</w:t>
      </w:r>
    </w:p>
    <w:p w14:paraId="25F9DB14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How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babies</w:t>
      </w:r>
      <w:r w:rsidRPr="00F8555D">
        <w:rPr>
          <w:rFonts w:ascii="Segoe UI" w:hAnsi="Segoe UI" w:cs="Segoe UI"/>
          <w:spacing w:val="-1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are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made</w:t>
      </w:r>
      <w:r w:rsidR="00825BEC">
        <w:rPr>
          <w:rFonts w:ascii="Segoe UI" w:hAnsi="Segoe UI" w:cs="Segoe UI"/>
          <w:spacing w:val="-4"/>
          <w:sz w:val="24"/>
        </w:rPr>
        <w:t xml:space="preserve"> (at appropriate level)</w:t>
      </w:r>
    </w:p>
    <w:p w14:paraId="7D564509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My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changing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body</w:t>
      </w:r>
    </w:p>
    <w:p w14:paraId="71A36201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Puberty</w:t>
      </w:r>
    </w:p>
    <w:p w14:paraId="23F3A465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Growing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from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young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pacing w:val="-5"/>
          <w:sz w:val="24"/>
        </w:rPr>
        <w:t>old</w:t>
      </w:r>
    </w:p>
    <w:p w14:paraId="54F67D0C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Becoming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teenager</w:t>
      </w:r>
    </w:p>
    <w:p w14:paraId="0F2824B5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1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Assertiveness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self-</w:t>
      </w:r>
      <w:r w:rsidRPr="00F8555D">
        <w:rPr>
          <w:rFonts w:ascii="Segoe UI" w:hAnsi="Segoe UI" w:cs="Segoe UI"/>
          <w:spacing w:val="-2"/>
          <w:sz w:val="24"/>
        </w:rPr>
        <w:t>respect</w:t>
      </w:r>
    </w:p>
    <w:p w14:paraId="1214E416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Friendship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life</w:t>
      </w:r>
    </w:p>
    <w:p w14:paraId="467ED989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Safeguarding</w:t>
      </w:r>
    </w:p>
    <w:p w14:paraId="0B6C49CB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stereotypes</w:t>
      </w:r>
    </w:p>
    <w:p w14:paraId="5457AF3C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Self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body</w:t>
      </w:r>
      <w:r w:rsidRPr="00F8555D">
        <w:rPr>
          <w:rFonts w:ascii="Segoe UI" w:hAnsi="Segoe UI" w:cs="Segoe UI"/>
          <w:spacing w:val="-4"/>
          <w:sz w:val="24"/>
        </w:rPr>
        <w:t xml:space="preserve"> image</w:t>
      </w:r>
    </w:p>
    <w:p w14:paraId="42EA7D5E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Attraction</w:t>
      </w:r>
    </w:p>
    <w:p w14:paraId="38D8608E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Relationship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skills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e.g.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conflict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resolution</w:t>
      </w:r>
    </w:p>
    <w:p w14:paraId="5FFD0685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Accepting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change</w:t>
      </w:r>
    </w:p>
    <w:p w14:paraId="08EFFB7B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Looking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ahead</w:t>
      </w:r>
    </w:p>
    <w:p w14:paraId="798F4505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Moving/transition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="006A5C68">
        <w:rPr>
          <w:rFonts w:ascii="Segoe UI" w:hAnsi="Segoe UI" w:cs="Segoe UI"/>
          <w:sz w:val="24"/>
        </w:rPr>
        <w:t>next class</w:t>
      </w:r>
      <w:r w:rsidR="005B2C08">
        <w:rPr>
          <w:rFonts w:ascii="Segoe UI" w:hAnsi="Segoe UI" w:cs="Segoe UI"/>
          <w:sz w:val="24"/>
        </w:rPr>
        <w:t>/secondary school</w:t>
      </w:r>
    </w:p>
    <w:p w14:paraId="0857B885" w14:textId="77777777" w:rsidR="00260DA8" w:rsidRPr="005B2C08" w:rsidRDefault="000C7042" w:rsidP="005B2C08">
      <w:pPr>
        <w:pStyle w:val="BodyText"/>
        <w:rPr>
          <w:rFonts w:ascii="Segoe UI" w:hAnsi="Segoe UI" w:cs="Segoe UI"/>
          <w:b/>
          <w:spacing w:val="-5"/>
        </w:rPr>
      </w:pPr>
      <w:r w:rsidRPr="00F8555D">
        <w:br w:type="column"/>
      </w:r>
      <w:r w:rsidRPr="005B2C08">
        <w:rPr>
          <w:rFonts w:ascii="Segoe UI" w:hAnsi="Segoe UI" w:cs="Segoe UI"/>
          <w:b/>
        </w:rPr>
        <w:t>These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are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the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aspects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of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RSE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we</w:t>
      </w:r>
      <w:r w:rsidRPr="005B2C08">
        <w:rPr>
          <w:rFonts w:ascii="Segoe UI" w:hAnsi="Segoe UI" w:cs="Segoe UI"/>
          <w:b/>
          <w:spacing w:val="-6"/>
        </w:rPr>
        <w:t xml:space="preserve"> </w:t>
      </w:r>
      <w:r w:rsidRPr="005B2C08">
        <w:rPr>
          <w:rFonts w:ascii="Segoe UI" w:hAnsi="Segoe UI" w:cs="Segoe UI"/>
          <w:b/>
        </w:rPr>
        <w:t>will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be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covering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in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Year</w:t>
      </w:r>
      <w:r w:rsidRPr="005B2C08">
        <w:rPr>
          <w:rFonts w:ascii="Segoe UI" w:hAnsi="Segoe UI" w:cs="Segoe UI"/>
          <w:b/>
          <w:spacing w:val="-1"/>
        </w:rPr>
        <w:t xml:space="preserve"> </w:t>
      </w:r>
      <w:r w:rsidRPr="005B2C08">
        <w:rPr>
          <w:rFonts w:ascii="Segoe UI" w:hAnsi="Segoe UI" w:cs="Segoe UI"/>
          <w:b/>
          <w:spacing w:val="-5"/>
        </w:rPr>
        <w:t>1:</w:t>
      </w:r>
    </w:p>
    <w:p w14:paraId="284E88C8" w14:textId="77777777" w:rsidR="005B2C08" w:rsidRPr="005B2C08" w:rsidRDefault="005B2C08" w:rsidP="005B2C08">
      <w:pPr>
        <w:pStyle w:val="BodyText"/>
        <w:rPr>
          <w:rFonts w:ascii="Segoe UI" w:hAnsi="Segoe UI" w:cs="Segoe UI"/>
          <w:b/>
        </w:rPr>
      </w:pPr>
    </w:p>
    <w:p w14:paraId="67E2188D" w14:textId="77777777" w:rsidR="00260DA8" w:rsidRPr="005B2C08" w:rsidRDefault="000C7042" w:rsidP="005B2C08">
      <w:pPr>
        <w:pStyle w:val="BodyText"/>
        <w:rPr>
          <w:rFonts w:ascii="Segoe UI" w:hAnsi="Segoe UI" w:cs="Segoe UI"/>
          <w:b/>
        </w:rPr>
      </w:pPr>
      <w:r w:rsidRPr="005B2C08">
        <w:rPr>
          <w:rFonts w:ascii="Segoe UI" w:hAnsi="Segoe UI" w:cs="Segoe UI"/>
          <w:b/>
        </w:rPr>
        <w:t>Life</w:t>
      </w:r>
      <w:r w:rsidRPr="005B2C08">
        <w:rPr>
          <w:rFonts w:ascii="Segoe UI" w:hAnsi="Segoe UI" w:cs="Segoe UI"/>
          <w:b/>
          <w:spacing w:val="-5"/>
        </w:rPr>
        <w:t xml:space="preserve"> </w:t>
      </w:r>
      <w:r w:rsidRPr="005B2C08">
        <w:rPr>
          <w:rFonts w:ascii="Segoe UI" w:hAnsi="Segoe UI" w:cs="Segoe UI"/>
          <w:b/>
          <w:spacing w:val="-2"/>
        </w:rPr>
        <w:t>Cycles</w:t>
      </w:r>
    </w:p>
    <w:p w14:paraId="67D4C664" w14:textId="77777777" w:rsidR="00260DA8" w:rsidRPr="005B2C08" w:rsidRDefault="000C7042" w:rsidP="005B2C08">
      <w:pPr>
        <w:pStyle w:val="BodyText"/>
        <w:rPr>
          <w:rFonts w:ascii="Segoe UI" w:hAnsi="Segoe UI" w:cs="Segoe UI"/>
        </w:rPr>
      </w:pPr>
      <w:r w:rsidRPr="005B2C08">
        <w:rPr>
          <w:rFonts w:ascii="Segoe UI" w:hAnsi="Segoe UI" w:cs="Segoe UI"/>
        </w:rPr>
        <w:t>Pupils will be able to start to understand the life cycles of animals and</w:t>
      </w:r>
      <w:r w:rsidRPr="005B2C08">
        <w:rPr>
          <w:rFonts w:ascii="Segoe UI" w:hAnsi="Segoe UI" w:cs="Segoe UI"/>
          <w:spacing w:val="-6"/>
        </w:rPr>
        <w:t xml:space="preserve"> </w:t>
      </w:r>
      <w:r w:rsidRPr="005B2C08">
        <w:rPr>
          <w:rFonts w:ascii="Segoe UI" w:hAnsi="Segoe UI" w:cs="Segoe UI"/>
        </w:rPr>
        <w:t>humans;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understand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that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changes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happen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as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we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grow</w:t>
      </w:r>
      <w:r w:rsidRPr="005B2C08">
        <w:rPr>
          <w:rFonts w:ascii="Segoe UI" w:hAnsi="Segoe UI" w:cs="Segoe UI"/>
          <w:spacing w:val="-7"/>
        </w:rPr>
        <w:t xml:space="preserve"> </w:t>
      </w:r>
      <w:r w:rsidRPr="005B2C08">
        <w:rPr>
          <w:rFonts w:ascii="Segoe UI" w:hAnsi="Segoe UI" w:cs="Segoe UI"/>
        </w:rPr>
        <w:t>and</w:t>
      </w:r>
      <w:r w:rsidRPr="005B2C08">
        <w:rPr>
          <w:rFonts w:ascii="Segoe UI" w:hAnsi="Segoe UI" w:cs="Segoe UI"/>
          <w:spacing w:val="-4"/>
        </w:rPr>
        <w:t xml:space="preserve"> </w:t>
      </w:r>
      <w:r w:rsidRPr="005B2C08">
        <w:rPr>
          <w:rFonts w:ascii="Segoe UI" w:hAnsi="Segoe UI" w:cs="Segoe UI"/>
        </w:rPr>
        <w:t>that this is ok.</w:t>
      </w:r>
    </w:p>
    <w:p w14:paraId="68CBDD1E" w14:textId="77777777" w:rsidR="005B2C08" w:rsidRPr="005B2C08" w:rsidRDefault="005B2C08" w:rsidP="005B2C08">
      <w:pPr>
        <w:pStyle w:val="BodyText"/>
        <w:rPr>
          <w:rFonts w:ascii="Segoe UI" w:hAnsi="Segoe UI" w:cs="Segoe UI"/>
        </w:rPr>
      </w:pPr>
    </w:p>
    <w:p w14:paraId="6FEEAC3A" w14:textId="77777777" w:rsidR="00260DA8" w:rsidRPr="005B2C08" w:rsidRDefault="000C7042" w:rsidP="005B2C08">
      <w:pPr>
        <w:pStyle w:val="BodyText"/>
        <w:rPr>
          <w:rFonts w:ascii="Segoe UI" w:hAnsi="Segoe UI" w:cs="Segoe UI"/>
          <w:b/>
        </w:rPr>
      </w:pPr>
      <w:r w:rsidRPr="005B2C08">
        <w:rPr>
          <w:rFonts w:ascii="Segoe UI" w:hAnsi="Segoe UI" w:cs="Segoe UI"/>
          <w:b/>
        </w:rPr>
        <w:t>My</w:t>
      </w:r>
      <w:r w:rsidRPr="005B2C08">
        <w:rPr>
          <w:rFonts w:ascii="Segoe UI" w:hAnsi="Segoe UI" w:cs="Segoe UI"/>
          <w:b/>
          <w:spacing w:val="-7"/>
        </w:rPr>
        <w:t xml:space="preserve"> </w:t>
      </w:r>
      <w:r w:rsidRPr="005B2C08">
        <w:rPr>
          <w:rFonts w:ascii="Segoe UI" w:hAnsi="Segoe UI" w:cs="Segoe UI"/>
          <w:b/>
        </w:rPr>
        <w:t xml:space="preserve">Changing </w:t>
      </w:r>
      <w:r w:rsidRPr="005B2C08">
        <w:rPr>
          <w:rFonts w:ascii="Segoe UI" w:hAnsi="Segoe UI" w:cs="Segoe UI"/>
          <w:b/>
          <w:spacing w:val="-4"/>
        </w:rPr>
        <w:t>Body</w:t>
      </w:r>
    </w:p>
    <w:p w14:paraId="32520F3A" w14:textId="77777777" w:rsidR="00260DA8" w:rsidRPr="005B2C08" w:rsidRDefault="000C7042" w:rsidP="005B2C08">
      <w:pPr>
        <w:pStyle w:val="BodyText"/>
        <w:rPr>
          <w:rFonts w:ascii="Segoe UI" w:hAnsi="Segoe UI" w:cs="Segoe UI"/>
          <w:spacing w:val="-2"/>
        </w:rPr>
      </w:pPr>
      <w:r w:rsidRPr="005B2C08">
        <w:rPr>
          <w:rFonts w:ascii="Segoe UI" w:hAnsi="Segoe UI" w:cs="Segoe UI"/>
        </w:rPr>
        <w:t>Know</w:t>
      </w:r>
      <w:r w:rsidRPr="005B2C08">
        <w:rPr>
          <w:rFonts w:ascii="Segoe UI" w:hAnsi="Segoe UI" w:cs="Segoe UI"/>
          <w:spacing w:val="-6"/>
        </w:rPr>
        <w:t xml:space="preserve"> </w:t>
      </w:r>
      <w:r w:rsidRPr="005B2C08">
        <w:rPr>
          <w:rFonts w:ascii="Segoe UI" w:hAnsi="Segoe UI" w:cs="Segoe UI"/>
        </w:rPr>
        <w:t>how</w:t>
      </w:r>
      <w:r w:rsidRPr="005B2C08">
        <w:rPr>
          <w:rFonts w:ascii="Segoe UI" w:hAnsi="Segoe UI" w:cs="Segoe UI"/>
          <w:spacing w:val="-6"/>
        </w:rPr>
        <w:t xml:space="preserve"> </w:t>
      </w:r>
      <w:r w:rsidRPr="005B2C08">
        <w:rPr>
          <w:rFonts w:ascii="Segoe UI" w:hAnsi="Segoe UI" w:cs="Segoe UI"/>
        </w:rPr>
        <w:t>my</w:t>
      </w:r>
      <w:r w:rsidRPr="005B2C08">
        <w:rPr>
          <w:rFonts w:ascii="Segoe UI" w:hAnsi="Segoe UI" w:cs="Segoe UI"/>
          <w:spacing w:val="-6"/>
        </w:rPr>
        <w:t xml:space="preserve"> </w:t>
      </w:r>
      <w:r w:rsidRPr="005B2C08">
        <w:rPr>
          <w:rFonts w:ascii="Segoe UI" w:hAnsi="Segoe UI" w:cs="Segoe UI"/>
        </w:rPr>
        <w:t>body</w:t>
      </w:r>
      <w:r w:rsidRPr="005B2C08">
        <w:rPr>
          <w:rFonts w:ascii="Segoe UI" w:hAnsi="Segoe UI" w:cs="Segoe UI"/>
          <w:spacing w:val="-6"/>
        </w:rPr>
        <w:t xml:space="preserve"> </w:t>
      </w:r>
      <w:r w:rsidRPr="005B2C08">
        <w:rPr>
          <w:rFonts w:ascii="Segoe UI" w:hAnsi="Segoe UI" w:cs="Segoe UI"/>
        </w:rPr>
        <w:t>has</w:t>
      </w:r>
      <w:r w:rsidRPr="005B2C08">
        <w:rPr>
          <w:rFonts w:ascii="Segoe UI" w:hAnsi="Segoe UI" w:cs="Segoe UI"/>
          <w:spacing w:val="-3"/>
        </w:rPr>
        <w:t xml:space="preserve"> </w:t>
      </w:r>
      <w:r w:rsidRPr="005B2C08">
        <w:rPr>
          <w:rFonts w:ascii="Segoe UI" w:hAnsi="Segoe UI" w:cs="Segoe UI"/>
        </w:rPr>
        <w:t>changed</w:t>
      </w:r>
      <w:r w:rsidRPr="005B2C08">
        <w:rPr>
          <w:rFonts w:ascii="Segoe UI" w:hAnsi="Segoe UI" w:cs="Segoe UI"/>
          <w:spacing w:val="-5"/>
        </w:rPr>
        <w:t xml:space="preserve"> </w:t>
      </w:r>
      <w:r w:rsidRPr="005B2C08">
        <w:rPr>
          <w:rFonts w:ascii="Segoe UI" w:hAnsi="Segoe UI" w:cs="Segoe UI"/>
        </w:rPr>
        <w:t>since</w:t>
      </w:r>
      <w:r w:rsidRPr="005B2C08">
        <w:rPr>
          <w:rFonts w:ascii="Segoe UI" w:hAnsi="Segoe UI" w:cs="Segoe UI"/>
          <w:spacing w:val="-5"/>
        </w:rPr>
        <w:t xml:space="preserve"> </w:t>
      </w:r>
      <w:r w:rsidRPr="005B2C08">
        <w:rPr>
          <w:rFonts w:ascii="Segoe UI" w:hAnsi="Segoe UI" w:cs="Segoe UI"/>
        </w:rPr>
        <w:t>I</w:t>
      </w:r>
      <w:r w:rsidRPr="005B2C08">
        <w:rPr>
          <w:rFonts w:ascii="Segoe UI" w:hAnsi="Segoe UI" w:cs="Segoe UI"/>
          <w:spacing w:val="-3"/>
        </w:rPr>
        <w:t xml:space="preserve"> </w:t>
      </w:r>
      <w:r w:rsidRPr="005B2C08">
        <w:rPr>
          <w:rFonts w:ascii="Segoe UI" w:hAnsi="Segoe UI" w:cs="Segoe UI"/>
        </w:rPr>
        <w:t>was</w:t>
      </w:r>
      <w:r w:rsidRPr="005B2C08">
        <w:rPr>
          <w:rFonts w:ascii="Segoe UI" w:hAnsi="Segoe UI" w:cs="Segoe UI"/>
          <w:spacing w:val="-3"/>
        </w:rPr>
        <w:t xml:space="preserve"> </w:t>
      </w:r>
      <w:r w:rsidRPr="005B2C08">
        <w:rPr>
          <w:rFonts w:ascii="Segoe UI" w:hAnsi="Segoe UI" w:cs="Segoe UI"/>
        </w:rPr>
        <w:t>a</w:t>
      </w:r>
      <w:r w:rsidRPr="005B2C08">
        <w:rPr>
          <w:rFonts w:ascii="Segoe UI" w:hAnsi="Segoe UI" w:cs="Segoe UI"/>
          <w:spacing w:val="-2"/>
        </w:rPr>
        <w:t xml:space="preserve"> </w:t>
      </w:r>
      <w:r w:rsidRPr="005B2C08">
        <w:rPr>
          <w:rFonts w:ascii="Segoe UI" w:hAnsi="Segoe UI" w:cs="Segoe UI"/>
        </w:rPr>
        <w:t>baby;</w:t>
      </w:r>
      <w:r w:rsidRPr="005B2C08">
        <w:rPr>
          <w:rFonts w:ascii="Segoe UI" w:hAnsi="Segoe UI" w:cs="Segoe UI"/>
          <w:spacing w:val="-3"/>
        </w:rPr>
        <w:t xml:space="preserve"> </w:t>
      </w:r>
      <w:r w:rsidRPr="005B2C08">
        <w:rPr>
          <w:rFonts w:ascii="Segoe UI" w:hAnsi="Segoe UI" w:cs="Segoe UI"/>
        </w:rPr>
        <w:t xml:space="preserve">understand that growing up is natural and that everybody grows at different </w:t>
      </w:r>
      <w:r w:rsidRPr="005B2C08">
        <w:rPr>
          <w:rFonts w:ascii="Segoe UI" w:hAnsi="Segoe UI" w:cs="Segoe UI"/>
          <w:spacing w:val="-2"/>
        </w:rPr>
        <w:t>rates.</w:t>
      </w:r>
    </w:p>
    <w:p w14:paraId="111EFC1D" w14:textId="77777777" w:rsidR="005B2C08" w:rsidRPr="005B2C08" w:rsidRDefault="005B2C08" w:rsidP="005B2C08">
      <w:pPr>
        <w:pStyle w:val="BodyText"/>
        <w:rPr>
          <w:rFonts w:ascii="Segoe UI" w:hAnsi="Segoe UI" w:cs="Segoe UI"/>
          <w:b/>
        </w:rPr>
      </w:pPr>
    </w:p>
    <w:p w14:paraId="6CBAA86B" w14:textId="77777777" w:rsidR="00260DA8" w:rsidRPr="005B2C08" w:rsidRDefault="000C7042" w:rsidP="005B2C08">
      <w:pPr>
        <w:pStyle w:val="BodyText"/>
        <w:rPr>
          <w:rFonts w:ascii="Segoe UI" w:hAnsi="Segoe UI" w:cs="Segoe UI"/>
          <w:b/>
        </w:rPr>
      </w:pPr>
      <w:r w:rsidRPr="005B2C08">
        <w:rPr>
          <w:rFonts w:ascii="Segoe UI" w:hAnsi="Segoe UI" w:cs="Segoe UI"/>
          <w:b/>
        </w:rPr>
        <w:t>Boys’</w:t>
      </w:r>
      <w:r w:rsidRPr="005B2C08">
        <w:rPr>
          <w:rFonts w:ascii="Segoe UI" w:hAnsi="Segoe UI" w:cs="Segoe UI"/>
          <w:b/>
          <w:spacing w:val="-1"/>
        </w:rPr>
        <w:t xml:space="preserve"> </w:t>
      </w:r>
      <w:r w:rsidRPr="005B2C08">
        <w:rPr>
          <w:rFonts w:ascii="Segoe UI" w:hAnsi="Segoe UI" w:cs="Segoe UI"/>
          <w:b/>
        </w:rPr>
        <w:t>and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 xml:space="preserve">Girls’ </w:t>
      </w:r>
      <w:r w:rsidRPr="005B2C08">
        <w:rPr>
          <w:rFonts w:ascii="Segoe UI" w:hAnsi="Segoe UI" w:cs="Segoe UI"/>
          <w:b/>
          <w:spacing w:val="-4"/>
        </w:rPr>
        <w:t>Body</w:t>
      </w:r>
    </w:p>
    <w:p w14:paraId="4FDC0070" w14:textId="77777777" w:rsidR="00260DA8" w:rsidRPr="005B2C08" w:rsidRDefault="000C7042" w:rsidP="005B2C08">
      <w:pPr>
        <w:pStyle w:val="BodyText"/>
        <w:rPr>
          <w:rFonts w:ascii="Segoe UI" w:hAnsi="Segoe UI" w:cs="Segoe UI"/>
        </w:rPr>
      </w:pPr>
      <w:r w:rsidRPr="005B2C08">
        <w:rPr>
          <w:rFonts w:ascii="Segoe UI" w:hAnsi="Segoe UI" w:cs="Segoe UI"/>
        </w:rPr>
        <w:t>Identify the parts of the body that make boys different to girls and use the correct names for these; respect my body and understand which parts are private.</w:t>
      </w:r>
    </w:p>
    <w:p w14:paraId="4609B45C" w14:textId="77777777" w:rsidR="00260DA8" w:rsidRPr="00F8555D" w:rsidRDefault="00260DA8">
      <w:pPr>
        <w:spacing w:line="225" w:lineRule="auto"/>
        <w:jc w:val="both"/>
        <w:rPr>
          <w:rFonts w:ascii="Segoe UI" w:hAnsi="Segoe UI" w:cs="Segoe UI"/>
        </w:rPr>
        <w:sectPr w:rsidR="00260DA8" w:rsidRPr="00F8555D">
          <w:pgSz w:w="16840" w:h="11910" w:orient="landscape"/>
          <w:pgMar w:top="780" w:right="820" w:bottom="280" w:left="780" w:header="720" w:footer="720" w:gutter="0"/>
          <w:cols w:num="2" w:space="720" w:equalWidth="0">
            <w:col w:w="7149" w:space="369"/>
            <w:col w:w="7722"/>
          </w:cols>
        </w:sectPr>
      </w:pPr>
    </w:p>
    <w:p w14:paraId="7D5907EF" w14:textId="77777777" w:rsidR="00260DA8" w:rsidRPr="00F8555D" w:rsidRDefault="00260DA8">
      <w:pPr>
        <w:pStyle w:val="BodyText"/>
        <w:spacing w:before="110"/>
        <w:ind w:left="0"/>
        <w:rPr>
          <w:rFonts w:ascii="Segoe UI" w:hAnsi="Segoe UI" w:cs="Segoe UI"/>
        </w:rPr>
      </w:pPr>
    </w:p>
    <w:p w14:paraId="5B9245D9" w14:textId="77777777" w:rsidR="00260DA8" w:rsidRPr="00F8555D" w:rsidRDefault="00825BEC">
      <w:pPr>
        <w:pStyle w:val="BodyText"/>
        <w:spacing w:line="228" w:lineRule="auto"/>
        <w:ind w:left="7839" w:right="343"/>
        <w:rPr>
          <w:rFonts w:ascii="Segoe UI" w:hAnsi="Segoe UI" w:cs="Segoe UI"/>
        </w:rPr>
      </w:pPr>
      <w:r w:rsidRPr="00825BEC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E8F5006" wp14:editId="2AFDA7A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2B343" w14:textId="77777777" w:rsidR="00825BEC" w:rsidRPr="005B2C08" w:rsidRDefault="005B2C08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B2C08">
                              <w:rPr>
                                <w:rFonts w:ascii="Segoe UI" w:hAnsi="Segoe UI" w:cs="Segoe UI"/>
                              </w:rPr>
                              <w:t xml:space="preserve">In Year 1, children will learn about how their bodies change in </w:t>
                            </w:r>
                            <w:proofErr w:type="gramStart"/>
                            <w:r w:rsidRPr="005B2C08">
                              <w:rPr>
                                <w:rFonts w:ascii="Segoe UI" w:hAnsi="Segoe UI" w:cs="Segoe UI"/>
                              </w:rPr>
                              <w:t>Summer</w:t>
                            </w:r>
                            <w:proofErr w:type="gramEnd"/>
                            <w:r w:rsidRPr="005B2C08">
                              <w:rPr>
                                <w:rFonts w:ascii="Segoe UI" w:hAnsi="Segoe UI" w:cs="Segoe UI"/>
                              </w:rPr>
                              <w:t xml:space="preserve"> term.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Each year group will be taught </w:t>
                            </w:r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carers at home. The question will not be answered to the child or class if it is outside the remit of that year group’s scheme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sb9KnaAAAABgEAAA8AAABkcnMvZG93bnJldi54&#10;bWxMj81OwzAQhO9IvIO1SNyoExcVFOJUVQTXSm2RuG7jJQn4J8ROGt6e5QTH2VnNfFNuF2fFTGPs&#10;g9eQrzIQ5Jtget9qeD293D2CiAm9QRs8afimCNvq+qrEwoSLP9B8TK3gEB8L1NClNBRSxqYjh3EV&#10;BvLsvYfRYWI5ttKMeOFwZ6XKso102Htu6HCguqPm8zg5DdOp3s2HWn28zXtzv988o0P7pfXtzbJ7&#10;ApFoSX/P8IvP6FAx0zlM3kRhNfCQxNccBJvrh5x3nDUopdYgq1L+x69+AAAA//8DAFBLAQItABQA&#10;BgAIAAAAIQC2gziS/gAAAOEBAAATAAAAAAAAAAAAAAAAAAAAAABbQ29udGVudF9UeXBlc10ueG1s&#10;UEsBAi0AFAAGAAgAAAAhADj9If/WAAAAlAEAAAsAAAAAAAAAAAAAAAAALwEAAF9yZWxzLy5yZWxz&#10;UEsBAi0AFAAGAAgAAAAhAAQIOAwoAgAATgQAAA4AAAAAAAAAAAAAAAAALgIAAGRycy9lMm9Eb2Mu&#10;eG1sUEsBAi0AFAAGAAgAAAAhABsb9KnaAAAABgEAAA8AAAAAAAAAAAAAAAAAggQAAGRycy9kb3du&#10;cmV2LnhtbFBLBQYAAAAABAAEAPMAAACJBQAAAAA=&#10;">
                <v:textbox style="mso-fit-shape-to-text:t">
                  <w:txbxContent>
                    <w:p w:rsidR="00825BEC" w:rsidRPr="005B2C08" w:rsidRDefault="005B2C08">
                      <w:pPr>
                        <w:rPr>
                          <w:rFonts w:ascii="Segoe UI" w:hAnsi="Segoe UI" w:cs="Segoe UI"/>
                        </w:rPr>
                      </w:pPr>
                      <w:r w:rsidRPr="005B2C08">
                        <w:rPr>
                          <w:rFonts w:ascii="Segoe UI" w:hAnsi="Segoe UI" w:cs="Segoe UI"/>
                        </w:rPr>
                        <w:t xml:space="preserve">In Year 1, children will learn about how their bodies change in </w:t>
                      </w:r>
                      <w:proofErr w:type="gramStart"/>
                      <w:r w:rsidRPr="005B2C08">
                        <w:rPr>
                          <w:rFonts w:ascii="Segoe UI" w:hAnsi="Segoe UI" w:cs="Segoe UI"/>
                        </w:rPr>
                        <w:t>Summer</w:t>
                      </w:r>
                      <w:proofErr w:type="gramEnd"/>
                      <w:r w:rsidRPr="005B2C08">
                        <w:rPr>
                          <w:rFonts w:ascii="Segoe UI" w:hAnsi="Segoe UI" w:cs="Segoe UI"/>
                        </w:rPr>
                        <w:t xml:space="preserve"> term. </w:t>
                      </w:r>
                      <w:r>
                        <w:rPr>
                          <w:rFonts w:ascii="Segoe UI" w:hAnsi="Segoe UI" w:cs="Segoe UI"/>
                        </w:rPr>
                        <w:t xml:space="preserve">Each year group </w:t>
                      </w:r>
                      <w:proofErr w:type="gramStart"/>
                      <w:r>
                        <w:rPr>
                          <w:rFonts w:ascii="Segoe UI" w:hAnsi="Segoe UI" w:cs="Segoe UI"/>
                        </w:rPr>
                        <w:t>will be taught</w:t>
                      </w:r>
                      <w:proofErr w:type="gramEnd"/>
                      <w:r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="00825BEC" w:rsidRPr="005B2C08">
                        <w:rPr>
                          <w:rFonts w:ascii="Segoe UI" w:hAnsi="Segoe UI" w:cs="Segoe UI"/>
                        </w:rPr>
                        <w:t xml:space="preserve">appropriate to their age and developmental stage. Please note: at no point </w:t>
                      </w:r>
                      <w:proofErr w:type="gramStart"/>
                      <w:r w:rsidR="00825BEC" w:rsidRPr="005B2C08">
                        <w:rPr>
                          <w:rFonts w:ascii="Segoe UI" w:hAnsi="Segoe UI" w:cs="Segoe UI"/>
                        </w:rPr>
                        <w:t>will children be taught</w:t>
                      </w:r>
                      <w:proofErr w:type="gram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something that is inappropriate. If a question from a child arises and the teacher feels it would be inappropriate to answer, (for example, because of its mature or explicit nature), the child will be encouraged to ask his/her parents or </w:t>
                      </w:r>
                      <w:proofErr w:type="spellStart"/>
                      <w:r w:rsidR="00825BEC" w:rsidRPr="005B2C08">
                        <w:rPr>
                          <w:rFonts w:ascii="Segoe UI" w:hAnsi="Segoe UI" w:cs="Segoe UI"/>
                        </w:rPr>
                        <w:t>carers</w:t>
                      </w:r>
                      <w:proofErr w:type="spell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at home. The question </w:t>
                      </w:r>
                      <w:proofErr w:type="gramStart"/>
                      <w:r w:rsidR="00825BEC" w:rsidRPr="005B2C08">
                        <w:rPr>
                          <w:rFonts w:ascii="Segoe UI" w:hAnsi="Segoe UI" w:cs="Segoe UI"/>
                        </w:rPr>
                        <w:t>will not be answered</w:t>
                      </w:r>
                      <w:proofErr w:type="gram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to the child or class if it is outside the remit of that year group’s scheme of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042" w:rsidRPr="00F8555D">
        <w:rPr>
          <w:rFonts w:ascii="Segoe UI" w:hAnsi="Segoe UI" w:cs="Segoe UI"/>
        </w:rPr>
        <w:t>All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teaching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PSHE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will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take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place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a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safe</w:t>
      </w:r>
      <w:r w:rsidR="000C7042" w:rsidRPr="00F8555D">
        <w:rPr>
          <w:rFonts w:ascii="Segoe UI" w:hAnsi="Segoe UI" w:cs="Segoe UI"/>
          <w:spacing w:val="-3"/>
        </w:rPr>
        <w:t xml:space="preserve"> </w:t>
      </w:r>
      <w:r w:rsidR="000C7042" w:rsidRPr="00F8555D">
        <w:rPr>
          <w:rFonts w:ascii="Segoe UI" w:hAnsi="Segoe UI" w:cs="Segoe UI"/>
        </w:rPr>
        <w:t>learning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 xml:space="preserve">environment and be underpinned by our school ethos and values. A variety of opportunities will be provided for pupils to ask questions to further their understanding and to find out more about what affects them </w:t>
      </w:r>
      <w:r w:rsidR="000C7042" w:rsidRPr="00F8555D">
        <w:rPr>
          <w:rFonts w:ascii="Segoe UI" w:hAnsi="Segoe UI" w:cs="Segoe UI"/>
          <w:spacing w:val="-2"/>
        </w:rPr>
        <w:t>personally.</w:t>
      </w:r>
    </w:p>
    <w:p w14:paraId="158E7093" w14:textId="77777777" w:rsidR="00260DA8" w:rsidRPr="00F8555D" w:rsidRDefault="00260DA8">
      <w:pPr>
        <w:pStyle w:val="BodyText"/>
        <w:spacing w:before="6"/>
        <w:ind w:left="0"/>
        <w:rPr>
          <w:rFonts w:ascii="Segoe UI" w:hAnsi="Segoe UI" w:cs="Segoe UI"/>
          <w:sz w:val="18"/>
        </w:rPr>
      </w:pPr>
    </w:p>
    <w:p w14:paraId="1481699B" w14:textId="77777777" w:rsidR="00260DA8" w:rsidRPr="00F8555D" w:rsidRDefault="00260DA8">
      <w:pPr>
        <w:rPr>
          <w:rFonts w:ascii="Segoe UI" w:hAnsi="Segoe UI" w:cs="Segoe UI"/>
          <w:sz w:val="18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14:paraId="43BD2D9C" w14:textId="77777777" w:rsidR="00260DA8" w:rsidRPr="00825BEC" w:rsidRDefault="000C7042">
      <w:pPr>
        <w:pStyle w:val="BodyText"/>
        <w:spacing w:before="92" w:line="269" w:lineRule="exact"/>
        <w:ind w:left="107"/>
        <w:rPr>
          <w:rFonts w:ascii="Segoe UI" w:hAnsi="Segoe UI" w:cs="Segoe UI"/>
        </w:rPr>
      </w:pPr>
      <w:r>
        <w:br w:type="column"/>
      </w:r>
      <w:r w:rsidRPr="00825BEC">
        <w:rPr>
          <w:rFonts w:ascii="Segoe UI" w:hAnsi="Segoe UI" w:cs="Segoe UI"/>
        </w:rPr>
        <w:t>The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key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concepts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that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children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learn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in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PSHE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strength,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  <w:spacing w:val="-4"/>
        </w:rPr>
        <w:t>self</w:t>
      </w:r>
    </w:p>
    <w:p w14:paraId="4B8B8C64" w14:textId="77777777" w:rsidR="00260DA8" w:rsidRPr="00825BEC" w:rsidRDefault="000C7042">
      <w:pPr>
        <w:pStyle w:val="BodyText"/>
        <w:spacing w:before="4" w:line="228" w:lineRule="auto"/>
        <w:ind w:left="107"/>
        <w:rPr>
          <w:rFonts w:ascii="Segoe UI" w:hAnsi="Segoe UI" w:cs="Segoe UI"/>
        </w:rPr>
      </w:pPr>
      <w:r w:rsidRPr="00825BEC">
        <w:rPr>
          <w:rFonts w:ascii="Segoe UI" w:hAnsi="Segoe UI" w:cs="Segoe UI"/>
        </w:rPr>
        <w:t>-esteem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and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resilience.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These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4"/>
        </w:rPr>
        <w:t xml:space="preserve"> </w:t>
      </w:r>
      <w:r w:rsidR="00825BEC" w:rsidRPr="00825BEC">
        <w:rPr>
          <w:rFonts w:ascii="Segoe UI" w:hAnsi="Segoe UI" w:cs="Segoe UI"/>
        </w:rPr>
        <w:t>important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as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help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keep children safe and it helps them make healthy decisions later in life.</w:t>
      </w:r>
    </w:p>
    <w:p w14:paraId="4395C68C" w14:textId="77777777" w:rsidR="00260DA8" w:rsidRPr="00825BEC" w:rsidRDefault="000C7042">
      <w:pPr>
        <w:pStyle w:val="BodyText"/>
        <w:spacing w:before="259" w:line="228" w:lineRule="auto"/>
        <w:ind w:left="107"/>
        <w:rPr>
          <w:rFonts w:ascii="Segoe UI" w:hAnsi="Segoe UI" w:cs="Segoe UI"/>
        </w:rPr>
      </w:pPr>
      <w:r w:rsidRPr="00825BEC">
        <w:rPr>
          <w:rFonts w:ascii="Segoe UI" w:hAnsi="Segoe UI" w:cs="Segoe UI"/>
        </w:rPr>
        <w:t>Accurate information is important but only part of the picture: help them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now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building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their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resilience,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so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become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mindful children, mindful teenagers, and mindful adults.</w:t>
      </w:r>
    </w:p>
    <w:sectPr w:rsidR="00260DA8" w:rsidRPr="00825BEC">
      <w:type w:val="continuous"/>
      <w:pgSz w:w="16840" w:h="11910" w:orient="landscape"/>
      <w:pgMar w:top="760" w:right="820" w:bottom="280" w:left="780" w:header="720" w:footer="720" w:gutter="0"/>
      <w:cols w:num="2" w:space="720" w:equalWidth="0">
        <w:col w:w="7483" w:space="203"/>
        <w:col w:w="7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BC1"/>
    <w:multiLevelType w:val="hybridMultilevel"/>
    <w:tmpl w:val="EDCA04BA"/>
    <w:lvl w:ilvl="0" w:tplc="C4965F5E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24242">
      <w:numFmt w:val="bullet"/>
      <w:lvlText w:val="•"/>
      <w:lvlJc w:val="left"/>
      <w:pPr>
        <w:ind w:left="903" w:hanging="152"/>
      </w:pPr>
      <w:rPr>
        <w:rFonts w:hint="default"/>
        <w:lang w:val="en-US" w:eastAsia="en-US" w:bidi="ar-SA"/>
      </w:rPr>
    </w:lvl>
    <w:lvl w:ilvl="2" w:tplc="46CC73D4">
      <w:numFmt w:val="bullet"/>
      <w:lvlText w:val="•"/>
      <w:lvlJc w:val="left"/>
      <w:pPr>
        <w:ind w:left="1606" w:hanging="152"/>
      </w:pPr>
      <w:rPr>
        <w:rFonts w:hint="default"/>
        <w:lang w:val="en-US" w:eastAsia="en-US" w:bidi="ar-SA"/>
      </w:rPr>
    </w:lvl>
    <w:lvl w:ilvl="3" w:tplc="1D6AE56C">
      <w:numFmt w:val="bullet"/>
      <w:lvlText w:val="•"/>
      <w:lvlJc w:val="left"/>
      <w:pPr>
        <w:ind w:left="2309" w:hanging="152"/>
      </w:pPr>
      <w:rPr>
        <w:rFonts w:hint="default"/>
        <w:lang w:val="en-US" w:eastAsia="en-US" w:bidi="ar-SA"/>
      </w:rPr>
    </w:lvl>
    <w:lvl w:ilvl="4" w:tplc="E1981C8E">
      <w:numFmt w:val="bullet"/>
      <w:lvlText w:val="•"/>
      <w:lvlJc w:val="left"/>
      <w:pPr>
        <w:ind w:left="3013" w:hanging="152"/>
      </w:pPr>
      <w:rPr>
        <w:rFonts w:hint="default"/>
        <w:lang w:val="en-US" w:eastAsia="en-US" w:bidi="ar-SA"/>
      </w:rPr>
    </w:lvl>
    <w:lvl w:ilvl="5" w:tplc="D13EE528">
      <w:numFmt w:val="bullet"/>
      <w:lvlText w:val="•"/>
      <w:lvlJc w:val="left"/>
      <w:pPr>
        <w:ind w:left="3716" w:hanging="152"/>
      </w:pPr>
      <w:rPr>
        <w:rFonts w:hint="default"/>
        <w:lang w:val="en-US" w:eastAsia="en-US" w:bidi="ar-SA"/>
      </w:rPr>
    </w:lvl>
    <w:lvl w:ilvl="6" w:tplc="C26C4C6E">
      <w:numFmt w:val="bullet"/>
      <w:lvlText w:val="•"/>
      <w:lvlJc w:val="left"/>
      <w:pPr>
        <w:ind w:left="4419" w:hanging="152"/>
      </w:pPr>
      <w:rPr>
        <w:rFonts w:hint="default"/>
        <w:lang w:val="en-US" w:eastAsia="en-US" w:bidi="ar-SA"/>
      </w:rPr>
    </w:lvl>
    <w:lvl w:ilvl="7" w:tplc="AEEC0DC2">
      <w:numFmt w:val="bullet"/>
      <w:lvlText w:val="•"/>
      <w:lvlJc w:val="left"/>
      <w:pPr>
        <w:ind w:left="5123" w:hanging="152"/>
      </w:pPr>
      <w:rPr>
        <w:rFonts w:hint="default"/>
        <w:lang w:val="en-US" w:eastAsia="en-US" w:bidi="ar-SA"/>
      </w:rPr>
    </w:lvl>
    <w:lvl w:ilvl="8" w:tplc="06F2DCDA">
      <w:numFmt w:val="bullet"/>
      <w:lvlText w:val="•"/>
      <w:lvlJc w:val="left"/>
      <w:pPr>
        <w:ind w:left="58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1AF6467"/>
    <w:multiLevelType w:val="hybridMultilevel"/>
    <w:tmpl w:val="0D5E401C"/>
    <w:lvl w:ilvl="0" w:tplc="BEAA3912">
      <w:numFmt w:val="bullet"/>
      <w:lvlText w:val=""/>
      <w:lvlJc w:val="left"/>
      <w:pPr>
        <w:ind w:left="6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4CAC">
      <w:numFmt w:val="bullet"/>
      <w:lvlText w:val="•"/>
      <w:lvlJc w:val="left"/>
      <w:pPr>
        <w:ind w:left="47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2635A">
      <w:numFmt w:val="bullet"/>
      <w:lvlText w:val="•"/>
      <w:lvlJc w:val="left"/>
      <w:pPr>
        <w:ind w:left="536" w:hanging="152"/>
      </w:pPr>
      <w:rPr>
        <w:rFonts w:hint="default"/>
        <w:lang w:val="en-US" w:eastAsia="en-US" w:bidi="ar-SA"/>
      </w:rPr>
    </w:lvl>
    <w:lvl w:ilvl="3" w:tplc="EB907300">
      <w:numFmt w:val="bullet"/>
      <w:lvlText w:val="•"/>
      <w:lvlJc w:val="left"/>
      <w:pPr>
        <w:ind w:left="393" w:hanging="152"/>
      </w:pPr>
      <w:rPr>
        <w:rFonts w:hint="default"/>
        <w:lang w:val="en-US" w:eastAsia="en-US" w:bidi="ar-SA"/>
      </w:rPr>
    </w:lvl>
    <w:lvl w:ilvl="4" w:tplc="25AEC7CA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5" w:tplc="126E70CC">
      <w:numFmt w:val="bullet"/>
      <w:lvlText w:val="•"/>
      <w:lvlJc w:val="left"/>
      <w:pPr>
        <w:ind w:left="106" w:hanging="152"/>
      </w:pPr>
      <w:rPr>
        <w:rFonts w:hint="default"/>
        <w:lang w:val="en-US" w:eastAsia="en-US" w:bidi="ar-SA"/>
      </w:rPr>
    </w:lvl>
    <w:lvl w:ilvl="6" w:tplc="DA188C3E">
      <w:numFmt w:val="bullet"/>
      <w:lvlText w:val="•"/>
      <w:lvlJc w:val="left"/>
      <w:pPr>
        <w:ind w:left="-37" w:hanging="152"/>
      </w:pPr>
      <w:rPr>
        <w:rFonts w:hint="default"/>
        <w:lang w:val="en-US" w:eastAsia="en-US" w:bidi="ar-SA"/>
      </w:rPr>
    </w:lvl>
    <w:lvl w:ilvl="7" w:tplc="CE3ECF12">
      <w:numFmt w:val="bullet"/>
      <w:lvlText w:val="•"/>
      <w:lvlJc w:val="left"/>
      <w:pPr>
        <w:ind w:left="-180" w:hanging="152"/>
      </w:pPr>
      <w:rPr>
        <w:rFonts w:hint="default"/>
        <w:lang w:val="en-US" w:eastAsia="en-US" w:bidi="ar-SA"/>
      </w:rPr>
    </w:lvl>
    <w:lvl w:ilvl="8" w:tplc="7BCCBCA2">
      <w:numFmt w:val="bullet"/>
      <w:lvlText w:val="•"/>
      <w:lvlJc w:val="left"/>
      <w:pPr>
        <w:ind w:left="-323" w:hanging="152"/>
      </w:pPr>
      <w:rPr>
        <w:rFonts w:hint="default"/>
        <w:lang w:val="en-US" w:eastAsia="en-US" w:bidi="ar-SA"/>
      </w:rPr>
    </w:lvl>
  </w:abstractNum>
  <w:num w:numId="1" w16cid:durableId="206337118">
    <w:abstractNumId w:val="1"/>
  </w:num>
  <w:num w:numId="2" w16cid:durableId="21286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8"/>
    <w:rsid w:val="000C7042"/>
    <w:rsid w:val="00260DA8"/>
    <w:rsid w:val="003E2EC9"/>
    <w:rsid w:val="00590BDB"/>
    <w:rsid w:val="005B2C08"/>
    <w:rsid w:val="005F0C47"/>
    <w:rsid w:val="006A5C68"/>
    <w:rsid w:val="00825BEC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B03B"/>
  <w15:docId w15:val="{DFA5353E-9093-4A95-9F63-A60666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7"/>
      <w:ind w:left="3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0"/>
      <w:ind w:left="2506" w:hanging="30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471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Giannoulis</dc:creator>
  <cp:lastModifiedBy>Michael Moran</cp:lastModifiedBy>
  <cp:revision>2</cp:revision>
  <cp:lastPrinted>2024-10-08T13:50:00Z</cp:lastPrinted>
  <dcterms:created xsi:type="dcterms:W3CDTF">2024-10-08T13:58:00Z</dcterms:created>
  <dcterms:modified xsi:type="dcterms:W3CDTF">2024-10-08T13:58:00Z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